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46" w:rsidRDefault="00B60646" w:rsidP="00B60646">
      <w:pPr>
        <w:jc w:val="center"/>
        <w:rPr>
          <w:i/>
          <w:sz w:val="32"/>
          <w:szCs w:val="32"/>
        </w:rPr>
      </w:pPr>
    </w:p>
    <w:p w:rsidR="00B60646" w:rsidRPr="00B60646" w:rsidRDefault="00B60646" w:rsidP="00B60646">
      <w:pPr>
        <w:jc w:val="center"/>
        <w:rPr>
          <w:b/>
          <w:i/>
          <w:sz w:val="36"/>
          <w:szCs w:val="36"/>
        </w:rPr>
      </w:pPr>
      <w:r w:rsidRPr="00B60646">
        <w:rPr>
          <w:b/>
          <w:i/>
          <w:sz w:val="36"/>
          <w:szCs w:val="36"/>
        </w:rPr>
        <w:t>Projekt „Srdeční záležitost“</w:t>
      </w:r>
    </w:p>
    <w:p w:rsidR="00B60646" w:rsidRPr="00B60646" w:rsidRDefault="00B60646" w:rsidP="00B60646">
      <w:pPr>
        <w:jc w:val="both"/>
        <w:rPr>
          <w:sz w:val="32"/>
          <w:szCs w:val="32"/>
        </w:rPr>
      </w:pPr>
      <w:r w:rsidRPr="00B60646">
        <w:rPr>
          <w:i/>
          <w:sz w:val="32"/>
          <w:szCs w:val="32"/>
        </w:rPr>
        <w:t>Problematika kardiovaskulárních onemocnění je velice úzce spjata s životosprávou pacientů, ať již v primární či sekundární péči. Stravovací a pohybový režim jsou důležitou součástí prevence i terapie těchto onemocnění. Dle platné legislativy ČR i z praktických důvodů je relevantním odborníkem pro řešení těchto otázek u těchto pacientů nutriční terapeut, tedy člověk vzdělaný v oboru léčebné výživy, dietologie, technologie přípravy pokrmů aj.</w:t>
      </w:r>
      <w:r w:rsidRPr="00B60646">
        <w:rPr>
          <w:sz w:val="32"/>
          <w:szCs w:val="32"/>
        </w:rPr>
        <w:t xml:space="preserve"> </w:t>
      </w:r>
    </w:p>
    <w:p w:rsidR="00B60646" w:rsidRDefault="00B60646" w:rsidP="00B60646">
      <w:pPr>
        <w:jc w:val="both"/>
        <w:rPr>
          <w:b/>
          <w:sz w:val="32"/>
          <w:szCs w:val="32"/>
        </w:rPr>
      </w:pPr>
      <w:r w:rsidRPr="00B60646">
        <w:rPr>
          <w:b/>
          <w:sz w:val="32"/>
          <w:szCs w:val="32"/>
        </w:rPr>
        <w:t xml:space="preserve">Projekt Sekce výživy a nutriční péče nabízí registrovaným členům České společnosti pro aterosklerózu pomoc s péčí </w:t>
      </w:r>
      <w:r>
        <w:rPr>
          <w:b/>
          <w:sz w:val="32"/>
          <w:szCs w:val="32"/>
        </w:rPr>
        <w:br/>
      </w:r>
      <w:bookmarkStart w:id="0" w:name="_GoBack"/>
      <w:bookmarkEnd w:id="0"/>
      <w:r w:rsidRPr="00B60646">
        <w:rPr>
          <w:b/>
          <w:sz w:val="32"/>
          <w:szCs w:val="32"/>
        </w:rPr>
        <w:t xml:space="preserve">o pacienty s rizikovými faktory i manifestním onemocněním. Pomoc spočívá, bazálně v on-line poradenství nutričních terapeutů. </w:t>
      </w:r>
    </w:p>
    <w:p w:rsidR="00B60646" w:rsidRDefault="00B60646" w:rsidP="00B60646">
      <w:pPr>
        <w:jc w:val="both"/>
        <w:rPr>
          <w:b/>
          <w:sz w:val="32"/>
          <w:szCs w:val="32"/>
        </w:rPr>
      </w:pPr>
      <w:r w:rsidRPr="00B60646">
        <w:rPr>
          <w:b/>
          <w:sz w:val="32"/>
          <w:szCs w:val="32"/>
        </w:rPr>
        <w:t xml:space="preserve">Projekt však zároveň poskytuje informační zázemí pro lékaře v oblasti výživy a životosprávy formou aktuálních informací pro ně i jejich pacienty, edukačních materiálů, interpretace lokálních i mezinárodních doporučení formou praktických rad a zásad. </w:t>
      </w:r>
    </w:p>
    <w:p w:rsidR="006012EE" w:rsidRDefault="00B60646" w:rsidP="00B60646">
      <w:pPr>
        <w:jc w:val="both"/>
        <w:rPr>
          <w:b/>
          <w:sz w:val="32"/>
          <w:szCs w:val="32"/>
        </w:rPr>
      </w:pPr>
      <w:r w:rsidRPr="00B60646">
        <w:rPr>
          <w:b/>
          <w:sz w:val="32"/>
          <w:szCs w:val="32"/>
        </w:rPr>
        <w:t>Z dlouhodobější perspektivy bude v rámci projektu vytvořena síť regionálních nutričních terapeutů pro odborné poradenství (nejen formou on-line poradenství), získané poznatky povedou k tvorbě cílených edukačních a výukových materiá</w:t>
      </w:r>
      <w:r w:rsidRPr="00B60646">
        <w:rPr>
          <w:b/>
          <w:sz w:val="32"/>
          <w:szCs w:val="32"/>
        </w:rPr>
        <w:t>lů.</w:t>
      </w:r>
    </w:p>
    <w:p w:rsidR="00B60646" w:rsidRPr="00B60646" w:rsidRDefault="00B60646" w:rsidP="00B60646">
      <w:pPr>
        <w:jc w:val="center"/>
        <w:rPr>
          <w:b/>
          <w:sz w:val="32"/>
          <w:szCs w:val="32"/>
        </w:rPr>
      </w:pPr>
      <w:r w:rsidRPr="00B60646">
        <w:rPr>
          <w:i/>
          <w:sz w:val="32"/>
          <w:szCs w:val="32"/>
        </w:rPr>
        <w:t>www.nutriinfo.eu</w:t>
      </w:r>
    </w:p>
    <w:sectPr w:rsidR="00B60646" w:rsidRPr="00B60646" w:rsidSect="00B60646">
      <w:headerReference w:type="default" r:id="rId6"/>
      <w:pgSz w:w="10319" w:h="14572" w:code="13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98" w:rsidRDefault="00B01898" w:rsidP="00B60646">
      <w:pPr>
        <w:spacing w:after="0" w:line="240" w:lineRule="auto"/>
      </w:pPr>
      <w:r>
        <w:separator/>
      </w:r>
    </w:p>
  </w:endnote>
  <w:endnote w:type="continuationSeparator" w:id="0">
    <w:p w:rsidR="00B01898" w:rsidRDefault="00B01898" w:rsidP="00B6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98" w:rsidRDefault="00B01898" w:rsidP="00B60646">
      <w:pPr>
        <w:spacing w:after="0" w:line="240" w:lineRule="auto"/>
      </w:pPr>
      <w:r>
        <w:separator/>
      </w:r>
    </w:p>
  </w:footnote>
  <w:footnote w:type="continuationSeparator" w:id="0">
    <w:p w:rsidR="00B01898" w:rsidRDefault="00B01898" w:rsidP="00B6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46" w:rsidRDefault="00B606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-288290</wp:posOffset>
          </wp:positionV>
          <wp:extent cx="1228090" cy="733425"/>
          <wp:effectExtent l="0" t="0" r="0" b="9525"/>
          <wp:wrapTight wrapText="bothSides">
            <wp:wrapPolygon edited="0">
              <wp:start x="0" y="0"/>
              <wp:lineTo x="0" y="21319"/>
              <wp:lineTo x="21109" y="21319"/>
              <wp:lineTo x="2110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NP-nove_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17" t="22651" r="10797" b="28638"/>
                  <a:stretch/>
                </pic:blipFill>
                <pic:spPr bwMode="auto">
                  <a:xfrm>
                    <a:off x="0" y="0"/>
                    <a:ext cx="122809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3185795</wp:posOffset>
          </wp:positionH>
          <wp:positionV relativeFrom="paragraph">
            <wp:posOffset>6985</wp:posOffset>
          </wp:positionV>
          <wp:extent cx="2009775" cy="478155"/>
          <wp:effectExtent l="0" t="0" r="9525" b="0"/>
          <wp:wrapTight wrapText="bothSides">
            <wp:wrapPolygon edited="0">
              <wp:start x="3890" y="0"/>
              <wp:lineTo x="614" y="0"/>
              <wp:lineTo x="205" y="7745"/>
              <wp:lineTo x="1024" y="13769"/>
              <wp:lineTo x="2662" y="20653"/>
              <wp:lineTo x="3890" y="20653"/>
              <wp:lineTo x="10237" y="19793"/>
              <wp:lineTo x="21498" y="16351"/>
              <wp:lineTo x="21498" y="8606"/>
              <wp:lineTo x="11465" y="861"/>
              <wp:lineTo x="4709" y="0"/>
              <wp:lineTo x="3890" y="0"/>
            </wp:wrapPolygon>
          </wp:wrapTight>
          <wp:docPr id="2" name="obrázek 1" descr="http://www.athero.cz/media/1050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thero.cz/media/1050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646">
      <w:rPr>
        <w:noProof/>
        <w:lang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46"/>
    <w:rsid w:val="006012EE"/>
    <w:rsid w:val="00B01898"/>
    <w:rsid w:val="00B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5EBAE8-9305-42BA-B334-5BBCF9BE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46"/>
  </w:style>
  <w:style w:type="paragraph" w:styleId="Zpat">
    <w:name w:val="footer"/>
    <w:basedOn w:val="Normln"/>
    <w:link w:val="ZpatChar"/>
    <w:uiPriority w:val="99"/>
    <w:unhideWhenUsed/>
    <w:rsid w:val="00B6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Boháčová</dc:creator>
  <cp:keywords/>
  <dc:description/>
  <cp:lastModifiedBy>Věra Boháčová</cp:lastModifiedBy>
  <cp:revision>1</cp:revision>
  <dcterms:created xsi:type="dcterms:W3CDTF">2016-12-08T22:37:00Z</dcterms:created>
  <dcterms:modified xsi:type="dcterms:W3CDTF">2016-12-08T22:43:00Z</dcterms:modified>
</cp:coreProperties>
</file>